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7D34C" w14:textId="7A2C7D91" w:rsidR="0034735A" w:rsidRDefault="0034735A" w:rsidP="0034735A">
      <w:pPr>
        <w:jc w:val="right"/>
        <w:rPr>
          <w:i/>
          <w:iCs/>
        </w:rPr>
      </w:pPr>
      <w:bookmarkStart w:id="0" w:name="_GoBack"/>
      <w:bookmarkEnd w:id="0"/>
      <w:r w:rsidRPr="0034735A">
        <w:rPr>
          <w:i/>
          <w:iCs/>
        </w:rPr>
        <w:t>Проект</w:t>
      </w:r>
    </w:p>
    <w:p w14:paraId="17DA14F8" w14:textId="77777777" w:rsidR="0034735A" w:rsidRPr="0034735A" w:rsidRDefault="0034735A" w:rsidP="0034735A">
      <w:pPr>
        <w:jc w:val="right"/>
        <w:rPr>
          <w:i/>
          <w:iCs/>
        </w:rPr>
      </w:pPr>
    </w:p>
    <w:p w14:paraId="01E4FAE5" w14:textId="350CAD79" w:rsidR="0034735A" w:rsidRPr="0034735A" w:rsidRDefault="0034735A" w:rsidP="0034735A">
      <w:pPr>
        <w:jc w:val="center"/>
        <w:rPr>
          <w:b/>
          <w:bCs/>
        </w:rPr>
      </w:pPr>
      <w:r w:rsidRPr="0034735A">
        <w:rPr>
          <w:b/>
          <w:bCs/>
        </w:rPr>
        <w:t>Программа семинара по участию граждан в инициативном бюджетировании</w:t>
      </w:r>
    </w:p>
    <w:p w14:paraId="468FA419" w14:textId="7C7F271E" w:rsidR="0034735A" w:rsidRPr="0034735A" w:rsidRDefault="0034735A" w:rsidP="0034735A">
      <w:pPr>
        <w:jc w:val="center"/>
        <w:rPr>
          <w:b/>
          <w:bCs/>
        </w:rPr>
      </w:pPr>
      <w:r w:rsidRPr="0034735A">
        <w:rPr>
          <w:b/>
          <w:bCs/>
        </w:rPr>
        <w:t>Архангельской области (осень 2022 года)</w:t>
      </w:r>
    </w:p>
    <w:p w14:paraId="026FCF5B" w14:textId="77777777" w:rsidR="0034735A" w:rsidRDefault="0034735A"/>
    <w:tbl>
      <w:tblPr>
        <w:tblW w:w="835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851"/>
      </w:tblGrid>
      <w:tr w:rsidR="00D77B82" w:rsidRPr="00D77B82" w14:paraId="3752F146" w14:textId="77777777" w:rsidTr="00D77B82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CD83" w14:textId="6FD3FD6F" w:rsidR="00D77B82" w:rsidRPr="00D77B82" w:rsidRDefault="00D77B82" w:rsidP="00062501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1686" w14:textId="77777777" w:rsidR="00D77B82" w:rsidRPr="00D77B82" w:rsidRDefault="00D77B82" w:rsidP="00062501">
            <w:pPr>
              <w:rPr>
                <w:rFonts w:cstheme="minorHAnsi"/>
                <w:b/>
                <w:bCs/>
                <w:i/>
                <w:iCs/>
              </w:rPr>
            </w:pPr>
            <w:r w:rsidRPr="00D77B82">
              <w:rPr>
                <w:rFonts w:cstheme="minorHAnsi"/>
                <w:b/>
                <w:bCs/>
                <w:i/>
                <w:iCs/>
                <w:lang w:val="en-US"/>
              </w:rPr>
              <w:t>I</w:t>
            </w:r>
            <w:r w:rsidRPr="00D77B82">
              <w:rPr>
                <w:rFonts w:cstheme="minorHAnsi"/>
                <w:b/>
                <w:bCs/>
                <w:i/>
                <w:iCs/>
              </w:rPr>
              <w:t>. Сущность и опыт инициативного бюджетирования в России и за рубежом.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D6CA" w14:textId="32AE7D4B" w:rsidR="00D77B82" w:rsidRPr="00D77B82" w:rsidRDefault="00D77B82" w:rsidP="00062501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</w:tc>
      </w:tr>
      <w:tr w:rsidR="00D77B82" w:rsidRPr="00D77B82" w14:paraId="7ACA675E" w14:textId="77777777" w:rsidTr="00D77B82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9CE5" w14:textId="19E01AAF" w:rsidR="00D77B82" w:rsidRPr="00D77B82" w:rsidRDefault="00D77B82" w:rsidP="00F56D14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E35CEC">
              <w:rPr>
                <w:rFonts w:cstheme="minorHAnsi"/>
                <w:color w:val="000000"/>
                <w:lang w:val="en-US"/>
              </w:rPr>
              <w:t>1</w:t>
            </w:r>
            <w:r w:rsidRPr="00D77B82">
              <w:rPr>
                <w:rFonts w:cstheme="minorHAnsi"/>
                <w:color w:val="000000"/>
              </w:rPr>
              <w:t>.00</w:t>
            </w:r>
          </w:p>
          <w:p w14:paraId="03FECD58" w14:textId="6DAC5C77" w:rsidR="00D77B82" w:rsidRPr="00E35CEC" w:rsidRDefault="00D77B82" w:rsidP="00F56D14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E35CEC">
              <w:rPr>
                <w:rFonts w:cstheme="minorHAnsi"/>
                <w:color w:val="000000"/>
                <w:lang w:val="en-US"/>
              </w:rPr>
              <w:t>1</w:t>
            </w:r>
            <w:r w:rsidRPr="00D77B82">
              <w:rPr>
                <w:rFonts w:cstheme="minorHAnsi"/>
                <w:color w:val="000000"/>
              </w:rPr>
              <w:t>.</w:t>
            </w:r>
            <w:r w:rsidR="00E35CEC">
              <w:rPr>
                <w:rFonts w:cstheme="minorHAnsi"/>
                <w:color w:val="000000"/>
                <w:lang w:val="en-US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644F" w14:textId="000AFA7C" w:rsidR="00D77B82" w:rsidRPr="00D77B82" w:rsidRDefault="00D77B82" w:rsidP="00062501">
            <w:pPr>
              <w:rPr>
                <w:rFonts w:cstheme="minorHAnsi"/>
              </w:rPr>
            </w:pPr>
            <w:r w:rsidRPr="00D77B82">
              <w:rPr>
                <w:rFonts w:cstheme="minorHAnsi"/>
              </w:rPr>
              <w:t>Сущность ИБ</w:t>
            </w:r>
            <w:r w:rsidR="0034735A">
              <w:rPr>
                <w:rFonts w:cstheme="minorHAnsi"/>
              </w:rPr>
              <w:t xml:space="preserve"> в</w:t>
            </w:r>
            <w:r w:rsidRPr="00D77B82">
              <w:rPr>
                <w:rFonts w:cstheme="minorHAnsi"/>
              </w:rPr>
              <w:t xml:space="preserve"> России и за рубежом.</w:t>
            </w:r>
            <w:r w:rsidRPr="00D77B82">
              <w:rPr>
                <w:rFonts w:eastAsia="Microsoft YaHei" w:cstheme="minorHAnsi"/>
                <w:kern w:val="2"/>
                <w:lang w:eastAsia="zh-CN" w:bidi="hi-IN"/>
              </w:rPr>
              <w:t xml:space="preserve"> Обзор лучших практик инициативного бюджетирования в субъектах и муниципальных образованиях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2581" w14:textId="1C0880AB" w:rsidR="00D77B82" w:rsidRPr="00D77B82" w:rsidRDefault="00D77B82" w:rsidP="00062501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0,5</w:t>
            </w:r>
          </w:p>
        </w:tc>
      </w:tr>
      <w:tr w:rsidR="00D77B82" w:rsidRPr="00D77B82" w14:paraId="79561C27" w14:textId="77777777" w:rsidTr="00D77B82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512D" w14:textId="77777777" w:rsidR="00D77B82" w:rsidRPr="00D77B82" w:rsidRDefault="00D77B82" w:rsidP="00F56D14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0FE6" w14:textId="05E134EE" w:rsidR="00D77B82" w:rsidRPr="00D77B82" w:rsidRDefault="00D77B82" w:rsidP="00F56D14">
            <w:pPr>
              <w:rPr>
                <w:rFonts w:cstheme="minorHAnsi"/>
                <w:b/>
                <w:bCs/>
                <w:i/>
                <w:iCs/>
              </w:rPr>
            </w:pPr>
            <w:r w:rsidRPr="00D77B82">
              <w:rPr>
                <w:rFonts w:cstheme="minorHAnsi"/>
                <w:b/>
                <w:bCs/>
                <w:i/>
                <w:iCs/>
                <w:lang w:val="en-US"/>
              </w:rPr>
              <w:t>II</w:t>
            </w:r>
            <w:r w:rsidRPr="00D77B82">
              <w:rPr>
                <w:rFonts w:cstheme="minorHAnsi"/>
                <w:b/>
                <w:bCs/>
                <w:i/>
                <w:iCs/>
              </w:rPr>
              <w:t>. Нормативно-правовые основы участия граждан в реализации практик инициативного бюджетирования в Архангельской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E19D" w14:textId="625C0D83" w:rsidR="00D77B82" w:rsidRPr="00D77B82" w:rsidRDefault="00D77B82" w:rsidP="00F56D14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</w:tc>
      </w:tr>
      <w:tr w:rsidR="00D77B82" w:rsidRPr="00D77B82" w14:paraId="6D284595" w14:textId="77777777" w:rsidTr="00D77B82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8BB8" w14:textId="68DB4FE7" w:rsidR="00D77B82" w:rsidRPr="00D77B82" w:rsidRDefault="00D77B82" w:rsidP="00F56D14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E35CEC">
              <w:rPr>
                <w:rFonts w:cstheme="minorHAnsi"/>
                <w:color w:val="000000"/>
                <w:lang w:val="en-US"/>
              </w:rPr>
              <w:t>1</w:t>
            </w:r>
            <w:r w:rsidRPr="00D77B82">
              <w:rPr>
                <w:rFonts w:cstheme="minorHAnsi"/>
                <w:color w:val="000000"/>
              </w:rPr>
              <w:t>.30</w:t>
            </w:r>
          </w:p>
          <w:p w14:paraId="39E85469" w14:textId="397019CA" w:rsidR="00D77B82" w:rsidRPr="00D77B82" w:rsidRDefault="00D77B82" w:rsidP="00F56D14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E35CEC">
              <w:rPr>
                <w:rFonts w:cstheme="minorHAnsi"/>
                <w:color w:val="000000"/>
                <w:lang w:val="en-US"/>
              </w:rPr>
              <w:t>2</w:t>
            </w:r>
            <w:r w:rsidRPr="00D77B82">
              <w:rPr>
                <w:rFonts w:cstheme="minorHAnsi"/>
                <w:color w:val="000000"/>
              </w:rPr>
              <w:t>.00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0289" w14:textId="0008CA80" w:rsidR="00D77B82" w:rsidRPr="00D77B82" w:rsidRDefault="00D77B82" w:rsidP="00F56D14">
            <w:pPr>
              <w:rPr>
                <w:rFonts w:cstheme="minorHAnsi"/>
              </w:rPr>
            </w:pPr>
            <w:r w:rsidRPr="00D77B82">
              <w:rPr>
                <w:rFonts w:cstheme="minorHAnsi"/>
              </w:rPr>
              <w:t>Федеральное и региональное законодательство, муниципальные нормативно-правовые акты.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CF2B2" w14:textId="1BE9E1B9" w:rsidR="00D77B82" w:rsidRPr="00D77B82" w:rsidRDefault="00D77B82" w:rsidP="00F56D14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0,5</w:t>
            </w:r>
          </w:p>
        </w:tc>
      </w:tr>
      <w:tr w:rsidR="00D77B82" w:rsidRPr="00D77B82" w14:paraId="3799AA10" w14:textId="77777777" w:rsidTr="00D77B82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AC2B" w14:textId="084BFB37" w:rsidR="00D77B82" w:rsidRPr="00D77B82" w:rsidRDefault="00D77B82" w:rsidP="00F56D14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E35CEC">
              <w:rPr>
                <w:rFonts w:cstheme="minorHAnsi"/>
                <w:color w:val="000000"/>
                <w:lang w:val="en-US"/>
              </w:rPr>
              <w:t>2</w:t>
            </w:r>
            <w:r w:rsidRPr="00D77B82">
              <w:rPr>
                <w:rFonts w:cstheme="minorHAnsi"/>
                <w:color w:val="000000"/>
              </w:rPr>
              <w:t>.00</w:t>
            </w:r>
          </w:p>
          <w:p w14:paraId="6BC8454C" w14:textId="4F046F96" w:rsidR="00D77B82" w:rsidRPr="00E35CEC" w:rsidRDefault="00D77B82" w:rsidP="00F56D14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E35CEC">
              <w:rPr>
                <w:rFonts w:cstheme="minorHAnsi"/>
                <w:color w:val="000000"/>
                <w:lang w:val="en-US"/>
              </w:rPr>
              <w:t>2</w:t>
            </w:r>
            <w:r w:rsidRPr="00D77B82">
              <w:rPr>
                <w:rFonts w:cstheme="minorHAnsi"/>
                <w:color w:val="000000"/>
              </w:rPr>
              <w:t>.</w:t>
            </w:r>
            <w:r w:rsidR="00E35CEC">
              <w:rPr>
                <w:rFonts w:cstheme="minorHAnsi"/>
                <w:color w:val="000000"/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6F43" w14:textId="5BD11B15" w:rsidR="00D77B82" w:rsidRPr="00D77B82" w:rsidRDefault="00D77B82" w:rsidP="00F56D14">
            <w:pPr>
              <w:rPr>
                <w:rFonts w:cstheme="minorHAnsi"/>
              </w:rPr>
            </w:pPr>
            <w:r w:rsidRPr="00D77B82">
              <w:rPr>
                <w:rFonts w:cstheme="minorHAnsi"/>
              </w:rPr>
              <w:t>Этапы реализации инициативных проектов. Критерии отбора инициативных проектов для реализации.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6AE2" w14:textId="244C7FB0" w:rsidR="00D77B82" w:rsidRPr="00E35CEC" w:rsidRDefault="00D77B82" w:rsidP="00F56D14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D77B82">
              <w:rPr>
                <w:rFonts w:cstheme="minorHAnsi"/>
                <w:color w:val="000000"/>
              </w:rPr>
              <w:t>0,</w:t>
            </w:r>
            <w:r w:rsidR="00E35CEC">
              <w:rPr>
                <w:rFonts w:cstheme="minorHAnsi"/>
                <w:color w:val="000000"/>
                <w:lang w:val="en-US"/>
              </w:rPr>
              <w:t>25</w:t>
            </w:r>
          </w:p>
        </w:tc>
      </w:tr>
      <w:tr w:rsidR="00D77B82" w:rsidRPr="00D77B82" w14:paraId="1520CF58" w14:textId="77777777" w:rsidTr="00D77B82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A44" w14:textId="77777777" w:rsidR="00D77B82" w:rsidRPr="00D77B82" w:rsidRDefault="00D77B82" w:rsidP="00F56D14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D265" w14:textId="35F97DAD" w:rsidR="00D77B82" w:rsidRPr="00D77B82" w:rsidRDefault="00D77B82" w:rsidP="00F56D14">
            <w:pPr>
              <w:widowControl w:val="0"/>
              <w:numPr>
                <w:ilvl w:val="0"/>
                <w:numId w:val="1"/>
              </w:numPr>
              <w:contextualSpacing/>
              <w:outlineLvl w:val="0"/>
              <w:rPr>
                <w:rFonts w:eastAsia="Microsoft YaHei" w:cstheme="minorHAnsi"/>
                <w:b/>
                <w:bCs/>
                <w:kern w:val="2"/>
                <w:lang w:eastAsia="zh-CN" w:bidi="hi-IN"/>
              </w:rPr>
            </w:pPr>
            <w:r w:rsidRPr="00D77B82">
              <w:rPr>
                <w:rFonts w:cstheme="minorHAnsi"/>
                <w:b/>
                <w:bCs/>
                <w:i/>
                <w:iCs/>
                <w:lang w:val="en-US"/>
              </w:rPr>
              <w:t>III</w:t>
            </w:r>
            <w:r w:rsidRPr="00D77B82">
              <w:rPr>
                <w:rFonts w:cstheme="minorHAnsi"/>
                <w:b/>
                <w:bCs/>
                <w:i/>
                <w:iCs/>
              </w:rPr>
              <w:t xml:space="preserve">. </w:t>
            </w:r>
            <w:r w:rsidRPr="00D77B82">
              <w:rPr>
                <w:rFonts w:eastAsia="Microsoft YaHei" w:cstheme="minorHAnsi"/>
                <w:b/>
                <w:bCs/>
                <w:i/>
                <w:iCs/>
                <w:kern w:val="2"/>
                <w:lang w:eastAsia="zh-CN" w:bidi="hi-IN"/>
              </w:rPr>
              <w:t>Практические аспекты основных этапов реализации проектов инициативного бюджетирования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2F4E" w14:textId="04A28667" w:rsidR="00D77B82" w:rsidRPr="00D77B82" w:rsidRDefault="00D77B82" w:rsidP="00F56D14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</w:tc>
      </w:tr>
      <w:tr w:rsidR="00D77B82" w:rsidRPr="00D77B82" w14:paraId="50DDA4A7" w14:textId="77777777" w:rsidTr="00D77B82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B220" w14:textId="34375C8F" w:rsidR="00D77B82" w:rsidRPr="00D77B82" w:rsidRDefault="00D77B82" w:rsidP="00F56D14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E35CEC">
              <w:rPr>
                <w:rFonts w:cstheme="minorHAnsi"/>
                <w:color w:val="000000"/>
                <w:lang w:val="en-US"/>
              </w:rPr>
              <w:t>2</w:t>
            </w:r>
            <w:r w:rsidRPr="00D77B82">
              <w:rPr>
                <w:rFonts w:cstheme="minorHAnsi"/>
                <w:color w:val="000000"/>
              </w:rPr>
              <w:t>.</w:t>
            </w:r>
            <w:r w:rsidR="00E35CEC">
              <w:rPr>
                <w:rFonts w:cstheme="minorHAnsi"/>
                <w:color w:val="000000"/>
                <w:lang w:val="en-US"/>
              </w:rPr>
              <w:t>1</w:t>
            </w:r>
            <w:r w:rsidR="00C652E9">
              <w:rPr>
                <w:rFonts w:cstheme="minorHAnsi"/>
                <w:color w:val="000000"/>
              </w:rPr>
              <w:t>5</w:t>
            </w:r>
          </w:p>
          <w:p w14:paraId="26BF1BEB" w14:textId="0C618287" w:rsidR="00D77B82" w:rsidRPr="00D77B82" w:rsidRDefault="00D77B82" w:rsidP="00F56D14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12.</w:t>
            </w:r>
            <w:r w:rsidR="00E35CEC">
              <w:rPr>
                <w:rFonts w:cstheme="minorHAnsi"/>
                <w:color w:val="000000"/>
                <w:lang w:val="en-US"/>
              </w:rPr>
              <w:t>3</w:t>
            </w:r>
            <w:r w:rsidR="00C652E9">
              <w:rPr>
                <w:rFonts w:cstheme="minorHAnsi"/>
                <w:color w:val="000000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BBA6" w14:textId="77777777" w:rsidR="00D77B82" w:rsidRPr="00D77B82" w:rsidRDefault="00D77B82" w:rsidP="00F56D14">
            <w:pPr>
              <w:widowControl w:val="0"/>
              <w:numPr>
                <w:ilvl w:val="0"/>
                <w:numId w:val="1"/>
              </w:numPr>
              <w:contextualSpacing/>
              <w:jc w:val="both"/>
              <w:outlineLvl w:val="0"/>
              <w:rPr>
                <w:rFonts w:eastAsia="Microsoft YaHei" w:cstheme="minorHAnsi"/>
                <w:kern w:val="2"/>
                <w:lang w:eastAsia="zh-CN" w:bidi="hi-IN"/>
              </w:rPr>
            </w:pPr>
            <w:r w:rsidRPr="00D77B82">
              <w:rPr>
                <w:rFonts w:eastAsia="Microsoft YaHei" w:cstheme="minorHAnsi"/>
                <w:kern w:val="2"/>
                <w:lang w:eastAsia="zh-CN" w:bidi="hi-IN"/>
              </w:rPr>
              <w:t>Организация проектной деятельности в рамках инициативного бюджетирования.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8866" w14:textId="6592A475" w:rsidR="00D77B82" w:rsidRPr="00D77B82" w:rsidRDefault="00D77B82" w:rsidP="00F56D14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0,25</w:t>
            </w:r>
          </w:p>
        </w:tc>
      </w:tr>
      <w:tr w:rsidR="00E35CEC" w:rsidRPr="00D77B82" w14:paraId="492921BB" w14:textId="77777777" w:rsidTr="0038571C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7D9D" w14:textId="0E92355E" w:rsidR="00E35CEC" w:rsidRPr="00D77B82" w:rsidRDefault="00E35CEC" w:rsidP="0038571C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  <w:lang w:val="en-US"/>
              </w:rPr>
              <w:t>2</w:t>
            </w:r>
            <w:r w:rsidRPr="00D77B82">
              <w:rPr>
                <w:rFonts w:cstheme="minorHAnsi"/>
                <w:color w:val="000000"/>
              </w:rPr>
              <w:t>.30</w:t>
            </w:r>
          </w:p>
          <w:p w14:paraId="1FCEE932" w14:textId="5D9F0B65" w:rsidR="00E35CEC" w:rsidRPr="00D77B82" w:rsidRDefault="00E35CEC" w:rsidP="0038571C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  <w:lang w:val="en-US"/>
              </w:rPr>
              <w:t>2</w:t>
            </w:r>
            <w:r w:rsidRPr="00D77B82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F1FD" w14:textId="77777777" w:rsidR="00E35CEC" w:rsidRPr="00D77B82" w:rsidRDefault="00E35CEC" w:rsidP="0038571C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Перерыв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540D" w14:textId="77777777" w:rsidR="00E35CEC" w:rsidRPr="00D77B82" w:rsidRDefault="00E35CEC" w:rsidP="0038571C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D77B82" w:rsidRPr="00D77B82" w14:paraId="1CD56A7C" w14:textId="77777777" w:rsidTr="00D77B82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8224" w14:textId="4692D03E" w:rsidR="00D77B82" w:rsidRPr="00E35CEC" w:rsidRDefault="00D77B82" w:rsidP="00F56D14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D77B82">
              <w:rPr>
                <w:rFonts w:cstheme="minorHAnsi"/>
                <w:color w:val="000000"/>
              </w:rPr>
              <w:t>12.</w:t>
            </w:r>
            <w:r w:rsidR="00E35CEC">
              <w:rPr>
                <w:rFonts w:cstheme="minorHAnsi"/>
                <w:color w:val="000000"/>
                <w:lang w:val="en-US"/>
              </w:rPr>
              <w:t>45</w:t>
            </w:r>
          </w:p>
          <w:p w14:paraId="1547995D" w14:textId="28433ADF" w:rsidR="00D77B82" w:rsidRPr="00E35CEC" w:rsidRDefault="00D77B82" w:rsidP="00F56D14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E35CEC">
              <w:rPr>
                <w:rFonts w:cstheme="minorHAnsi"/>
                <w:color w:val="000000"/>
                <w:lang w:val="en-US"/>
              </w:rPr>
              <w:t>3</w:t>
            </w:r>
            <w:r w:rsidRPr="00D77B82">
              <w:rPr>
                <w:rFonts w:cstheme="minorHAnsi"/>
                <w:color w:val="000000"/>
              </w:rPr>
              <w:t>.</w:t>
            </w:r>
            <w:r w:rsidR="00E35CEC">
              <w:rPr>
                <w:rFonts w:cstheme="minorHAnsi"/>
                <w:color w:val="000000"/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490B" w14:textId="77777777" w:rsidR="00D77B82" w:rsidRPr="00D77B82" w:rsidRDefault="00D77B82" w:rsidP="00F56D14">
            <w:pPr>
              <w:rPr>
                <w:rFonts w:cstheme="minorHAnsi"/>
              </w:rPr>
            </w:pPr>
            <w:r w:rsidRPr="00D77B82">
              <w:rPr>
                <w:rFonts w:eastAsia="Microsoft YaHei" w:cstheme="minorHAnsi"/>
                <w:bCs/>
                <w:kern w:val="2"/>
                <w:lang w:eastAsia="zh-CN" w:bidi="hi-IN"/>
              </w:rPr>
              <w:t>Информирование граждан.  Выдвижение проектных идей. Проведение собраний (конференций)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170B" w14:textId="1DF0A87F" w:rsidR="00D77B82" w:rsidRPr="00D77B82" w:rsidRDefault="00D77B82" w:rsidP="00F56D14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0,5</w:t>
            </w:r>
          </w:p>
        </w:tc>
      </w:tr>
      <w:tr w:rsidR="00D77B82" w:rsidRPr="00D77B82" w14:paraId="090BAA64" w14:textId="77777777" w:rsidTr="00D77B82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59E1" w14:textId="1D62AF75" w:rsidR="00D77B82" w:rsidRPr="00E35CEC" w:rsidRDefault="00D77B82" w:rsidP="00F56D14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E35CEC">
              <w:rPr>
                <w:rFonts w:cstheme="minorHAnsi"/>
                <w:color w:val="000000"/>
                <w:lang w:val="en-US"/>
              </w:rPr>
              <w:t>3</w:t>
            </w:r>
            <w:r w:rsidRPr="00D77B82">
              <w:rPr>
                <w:rFonts w:cstheme="minorHAnsi"/>
                <w:color w:val="000000"/>
              </w:rPr>
              <w:t>.</w:t>
            </w:r>
            <w:r w:rsidR="00E35CEC">
              <w:rPr>
                <w:rFonts w:cstheme="minorHAnsi"/>
                <w:color w:val="000000"/>
                <w:lang w:val="en-US"/>
              </w:rPr>
              <w:t>15</w:t>
            </w:r>
          </w:p>
          <w:p w14:paraId="4262C820" w14:textId="7C41809B" w:rsidR="00D77B82" w:rsidRPr="00D77B82" w:rsidRDefault="00D77B82" w:rsidP="00F56D14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764D74">
              <w:rPr>
                <w:rFonts w:cstheme="minorHAnsi"/>
                <w:color w:val="000000"/>
                <w:lang w:val="en-US"/>
              </w:rPr>
              <w:t>3</w:t>
            </w:r>
            <w:r w:rsidRPr="00D77B82">
              <w:rPr>
                <w:rFonts w:cstheme="minorHAnsi"/>
                <w:color w:val="000000"/>
              </w:rPr>
              <w:t>.</w:t>
            </w:r>
            <w:r w:rsidR="00764D74">
              <w:rPr>
                <w:rFonts w:cstheme="minorHAnsi"/>
                <w:color w:val="000000"/>
                <w:lang w:val="en-US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4C7D" w14:textId="77777777" w:rsidR="00D77B82" w:rsidRPr="00D77B82" w:rsidRDefault="00D77B82" w:rsidP="00F56D14">
            <w:pPr>
              <w:widowControl w:val="0"/>
              <w:numPr>
                <w:ilvl w:val="0"/>
                <w:numId w:val="1"/>
              </w:numPr>
              <w:contextualSpacing/>
              <w:outlineLvl w:val="0"/>
              <w:rPr>
                <w:rFonts w:eastAsia="Microsoft YaHei" w:cstheme="minorHAnsi"/>
                <w:bCs/>
                <w:kern w:val="2"/>
                <w:lang w:eastAsia="zh-CN" w:bidi="hi-IN"/>
              </w:rPr>
            </w:pPr>
            <w:r w:rsidRPr="00D77B82">
              <w:rPr>
                <w:rFonts w:eastAsia="Microsoft YaHei" w:cstheme="minorHAnsi"/>
                <w:color w:val="000000"/>
                <w:kern w:val="2"/>
                <w:shd w:val="clear" w:color="auto" w:fill="FFFFFF"/>
                <w:lang w:eastAsia="zh-CN" w:bidi="hi-IN"/>
              </w:rPr>
              <w:t>Подготовка инициативного проекта. Взаимодействие с местными администрациями. Экспертиза проектов.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4195" w14:textId="693AA704" w:rsidR="00D77B82" w:rsidRPr="000F5E8F" w:rsidRDefault="000F5E8F" w:rsidP="00F56D14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0,5</w:t>
            </w:r>
          </w:p>
        </w:tc>
      </w:tr>
      <w:tr w:rsidR="00D77B82" w:rsidRPr="00D77B82" w14:paraId="63E597DE" w14:textId="77777777" w:rsidTr="00D77B82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BDD5" w14:textId="7B8E8720" w:rsidR="00D77B82" w:rsidRPr="00D77B82" w:rsidRDefault="00D77B82" w:rsidP="00062501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764D74">
              <w:rPr>
                <w:rFonts w:cstheme="minorHAnsi"/>
                <w:color w:val="000000"/>
                <w:lang w:val="en-US"/>
              </w:rPr>
              <w:t>3</w:t>
            </w:r>
            <w:r w:rsidRPr="00D77B82">
              <w:rPr>
                <w:rFonts w:cstheme="minorHAnsi"/>
                <w:color w:val="000000"/>
              </w:rPr>
              <w:t>.</w:t>
            </w:r>
            <w:r w:rsidR="00764D74">
              <w:rPr>
                <w:rFonts w:cstheme="minorHAnsi"/>
                <w:color w:val="000000"/>
                <w:lang w:val="en-US"/>
              </w:rPr>
              <w:t>45</w:t>
            </w:r>
          </w:p>
          <w:p w14:paraId="17FA4AE4" w14:textId="2CCB8149" w:rsidR="00D77B82" w:rsidRPr="00D77B82" w:rsidRDefault="00D77B82" w:rsidP="00062501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764D74">
              <w:rPr>
                <w:rFonts w:cstheme="minorHAnsi"/>
                <w:color w:val="000000"/>
                <w:lang w:val="en-US"/>
              </w:rPr>
              <w:t>4</w:t>
            </w:r>
            <w:r w:rsidRPr="00D77B82">
              <w:rPr>
                <w:rFonts w:cstheme="minorHAnsi"/>
                <w:color w:val="000000"/>
              </w:rPr>
              <w:t>.</w:t>
            </w:r>
            <w:r w:rsidR="00764D74">
              <w:rPr>
                <w:rFonts w:cstheme="minorHAnsi"/>
                <w:color w:val="000000"/>
                <w:lang w:val="en-US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D8FD" w14:textId="5215879B" w:rsidR="00D77B82" w:rsidRPr="0097097E" w:rsidRDefault="0097097E" w:rsidP="00062501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Обед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6765" w14:textId="77777777" w:rsidR="00D77B82" w:rsidRPr="00D77B82" w:rsidRDefault="00D77B82" w:rsidP="00062501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D77B82" w:rsidRPr="00D77B82" w14:paraId="4D2E1BC5" w14:textId="77777777" w:rsidTr="00D77B82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5A30" w14:textId="66F078B9" w:rsidR="00D77B82" w:rsidRPr="00D77B82" w:rsidRDefault="00D77B82" w:rsidP="00062501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764D74">
              <w:rPr>
                <w:rFonts w:cstheme="minorHAnsi"/>
                <w:color w:val="000000"/>
                <w:lang w:val="en-US"/>
              </w:rPr>
              <w:t>4</w:t>
            </w:r>
            <w:r w:rsidRPr="00D77B82">
              <w:rPr>
                <w:rFonts w:cstheme="minorHAnsi"/>
                <w:color w:val="000000"/>
              </w:rPr>
              <w:t>.</w:t>
            </w:r>
            <w:r w:rsidR="00764D74">
              <w:rPr>
                <w:rFonts w:cstheme="minorHAnsi"/>
                <w:color w:val="000000"/>
                <w:lang w:val="en-US"/>
              </w:rPr>
              <w:t>45</w:t>
            </w:r>
          </w:p>
          <w:p w14:paraId="76A81F5D" w14:textId="5CD62E06" w:rsidR="00D77B82" w:rsidRPr="00D77B82" w:rsidRDefault="00D77B82" w:rsidP="00062501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764D74">
              <w:rPr>
                <w:rFonts w:cstheme="minorHAnsi"/>
                <w:color w:val="000000"/>
                <w:lang w:val="en-US"/>
              </w:rPr>
              <w:t>5</w:t>
            </w:r>
            <w:r w:rsidRPr="00D77B82">
              <w:rPr>
                <w:rFonts w:cstheme="minorHAnsi"/>
                <w:color w:val="000000"/>
              </w:rPr>
              <w:t>.</w:t>
            </w:r>
            <w:r w:rsidR="00764D74">
              <w:rPr>
                <w:rFonts w:cstheme="minorHAnsi"/>
                <w:color w:val="000000"/>
                <w:lang w:val="en-US"/>
              </w:rPr>
              <w:t>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2102" w14:textId="4D3D2D08" w:rsidR="00D77B82" w:rsidRPr="00D77B82" w:rsidRDefault="000F5E8F" w:rsidP="00062501">
            <w:pPr>
              <w:rPr>
                <w:rFonts w:cstheme="minorHAnsi"/>
              </w:rPr>
            </w:pPr>
            <w:r w:rsidRPr="00D77B82">
              <w:rPr>
                <w:rFonts w:eastAsia="Microsoft YaHei" w:cstheme="minorHAnsi"/>
                <w:color w:val="000000"/>
                <w:kern w:val="2"/>
                <w:shd w:val="clear" w:color="auto" w:fill="FFFFFF"/>
                <w:lang w:eastAsia="zh-CN" w:bidi="hi-IN"/>
              </w:rPr>
              <w:t xml:space="preserve">Голосование. Проведение конкурсных процедур.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704B2" w14:textId="5F11FCB5" w:rsidR="00D77B82" w:rsidRPr="008C07EE" w:rsidRDefault="008C07EE" w:rsidP="00062501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0,25</w:t>
            </w:r>
          </w:p>
        </w:tc>
      </w:tr>
      <w:tr w:rsidR="00D77B82" w:rsidRPr="00D77B82" w14:paraId="4929E858" w14:textId="77777777" w:rsidTr="00D77B82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09E6" w14:textId="515E2023" w:rsidR="00D77B82" w:rsidRPr="00D77B82" w:rsidRDefault="00D77B82" w:rsidP="00F56D14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DE3CD7">
              <w:rPr>
                <w:rFonts w:cstheme="minorHAnsi"/>
                <w:color w:val="000000"/>
                <w:lang w:val="en-US"/>
              </w:rPr>
              <w:t>5</w:t>
            </w:r>
            <w:r w:rsidRPr="00D77B82">
              <w:rPr>
                <w:rFonts w:cstheme="minorHAnsi"/>
                <w:color w:val="000000"/>
              </w:rPr>
              <w:t>.</w:t>
            </w:r>
            <w:r w:rsidR="00DE3CD7">
              <w:rPr>
                <w:rFonts w:cstheme="minorHAnsi"/>
                <w:color w:val="000000"/>
                <w:lang w:val="en-US"/>
              </w:rPr>
              <w:t>00</w:t>
            </w:r>
          </w:p>
          <w:p w14:paraId="5480919E" w14:textId="629ABC6F" w:rsidR="00D77B82" w:rsidRPr="00D77B82" w:rsidRDefault="00D77B82" w:rsidP="00F56D14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DE3CD7">
              <w:rPr>
                <w:rFonts w:cstheme="minorHAnsi"/>
                <w:color w:val="000000"/>
                <w:lang w:val="en-US"/>
              </w:rPr>
              <w:t>5</w:t>
            </w:r>
            <w:r w:rsidRPr="00D77B82">
              <w:rPr>
                <w:rFonts w:cstheme="minorHAnsi"/>
                <w:color w:val="000000"/>
              </w:rPr>
              <w:t>.</w:t>
            </w:r>
            <w:r w:rsidR="00DE3CD7">
              <w:rPr>
                <w:rFonts w:cstheme="minorHAnsi"/>
                <w:color w:val="000000"/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49F7" w14:textId="699787AD" w:rsidR="00D77B82" w:rsidRPr="00D77B82" w:rsidRDefault="008C07EE" w:rsidP="00F56D14">
            <w:pPr>
              <w:widowControl w:val="0"/>
              <w:numPr>
                <w:ilvl w:val="0"/>
                <w:numId w:val="1"/>
              </w:numPr>
              <w:contextualSpacing/>
              <w:jc w:val="both"/>
              <w:outlineLvl w:val="0"/>
              <w:rPr>
                <w:rFonts w:eastAsia="Microsoft YaHei" w:cstheme="minorHAnsi"/>
                <w:color w:val="000000"/>
                <w:kern w:val="2"/>
                <w:shd w:val="clear" w:color="auto" w:fill="FFFFFF"/>
                <w:lang w:eastAsia="zh-CN" w:bidi="hi-IN"/>
              </w:rPr>
            </w:pPr>
            <w:r w:rsidRPr="00D77B82">
              <w:rPr>
                <w:rFonts w:eastAsia="Microsoft YaHei" w:cstheme="minorHAnsi"/>
                <w:color w:val="000000"/>
                <w:kern w:val="2"/>
                <w:shd w:val="clear" w:color="auto" w:fill="FFFFFF"/>
                <w:lang w:eastAsia="zh-CN" w:bidi="hi-IN"/>
              </w:rPr>
              <w:t>Заключение соглашений и договоров.</w:t>
            </w:r>
            <w:r w:rsidRPr="008C07EE">
              <w:rPr>
                <w:rFonts w:eastAsia="Microsoft YaHei" w:cstheme="minorHAnsi"/>
                <w:color w:val="000000"/>
                <w:kern w:val="2"/>
                <w:shd w:val="clear" w:color="auto" w:fill="FFFFFF"/>
                <w:lang w:eastAsia="zh-CN" w:bidi="hi-IN"/>
              </w:rPr>
              <w:t xml:space="preserve"> </w:t>
            </w:r>
            <w:r w:rsidR="00D77B82" w:rsidRPr="00D77B82">
              <w:rPr>
                <w:rFonts w:eastAsia="Microsoft YaHei" w:cstheme="minorHAnsi"/>
                <w:color w:val="000000"/>
                <w:kern w:val="2"/>
                <w:shd w:val="clear" w:color="auto" w:fill="FFFFFF"/>
                <w:lang w:eastAsia="zh-CN" w:bidi="hi-IN"/>
              </w:rPr>
              <w:t>Реализация проектов инициативного бюджетирования (финансовое обеспечение, контроль реализации, мониторинг)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7454" w14:textId="1D63216E" w:rsidR="00D77B82" w:rsidRPr="00D77B82" w:rsidRDefault="00D77B82" w:rsidP="00F56D14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0,25</w:t>
            </w:r>
          </w:p>
        </w:tc>
      </w:tr>
      <w:tr w:rsidR="00DE3CD7" w:rsidRPr="00D77B82" w14:paraId="5C78FC9D" w14:textId="77777777" w:rsidTr="0038571C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1306" w14:textId="09868F0A" w:rsidR="00DE3CD7" w:rsidRPr="008C07EE" w:rsidRDefault="00DE3CD7" w:rsidP="0038571C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  <w:lang w:val="en-US"/>
              </w:rPr>
              <w:t>5</w:t>
            </w:r>
            <w:r w:rsidRPr="00D77B82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  <w:lang w:val="en-US"/>
              </w:rPr>
              <w:t>15</w:t>
            </w:r>
          </w:p>
          <w:p w14:paraId="2C63B508" w14:textId="44E42B2E" w:rsidR="00DE3CD7" w:rsidRPr="00D77B82" w:rsidRDefault="00DE3CD7" w:rsidP="0038571C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  <w:lang w:val="en-US"/>
              </w:rPr>
              <w:t>6</w:t>
            </w:r>
            <w:r w:rsidRPr="00D77B82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  <w:lang w:val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C44F" w14:textId="77777777" w:rsidR="00DE3CD7" w:rsidRPr="00D77B82" w:rsidRDefault="00DE3CD7" w:rsidP="0038571C">
            <w:pPr>
              <w:rPr>
                <w:rFonts w:cstheme="minorHAnsi"/>
              </w:rPr>
            </w:pPr>
            <w:r w:rsidRPr="00D77B82">
              <w:rPr>
                <w:rFonts w:cstheme="minorHAnsi"/>
              </w:rPr>
              <w:t>Деловая игра «Собрание ТОС»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BA5C" w14:textId="77777777" w:rsidR="00DE3CD7" w:rsidRPr="008C07EE" w:rsidRDefault="00DE3CD7" w:rsidP="0038571C">
            <w:pPr>
              <w:jc w:val="center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1</w:t>
            </w:r>
          </w:p>
        </w:tc>
      </w:tr>
      <w:tr w:rsidR="00D77B82" w:rsidRPr="00D77B82" w14:paraId="51A157B1" w14:textId="77777777" w:rsidTr="00D77B82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0CA7" w14:textId="7EF3C110" w:rsidR="00D77B82" w:rsidRPr="00DE3CD7" w:rsidRDefault="00D77B82" w:rsidP="00062501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DE3CD7">
              <w:rPr>
                <w:rFonts w:cstheme="minorHAnsi"/>
                <w:color w:val="000000"/>
                <w:lang w:val="en-US"/>
              </w:rPr>
              <w:t>6</w:t>
            </w:r>
            <w:r w:rsidRPr="00D77B82">
              <w:rPr>
                <w:rFonts w:cstheme="minorHAnsi"/>
                <w:color w:val="000000"/>
              </w:rPr>
              <w:t>.</w:t>
            </w:r>
            <w:r w:rsidR="00DE3CD7">
              <w:rPr>
                <w:rFonts w:cstheme="minorHAnsi"/>
                <w:color w:val="000000"/>
                <w:lang w:val="en-US"/>
              </w:rPr>
              <w:t>15</w:t>
            </w:r>
          </w:p>
          <w:p w14:paraId="60172AD3" w14:textId="1572B644" w:rsidR="00D77B82" w:rsidRPr="00D77B82" w:rsidRDefault="00D77B82" w:rsidP="00062501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DE3CD7">
              <w:rPr>
                <w:rFonts w:cstheme="minorHAnsi"/>
                <w:color w:val="000000"/>
                <w:lang w:val="en-US"/>
              </w:rPr>
              <w:t>6</w:t>
            </w:r>
            <w:r w:rsidRPr="00D77B82">
              <w:rPr>
                <w:rFonts w:cstheme="minorHAnsi"/>
                <w:color w:val="000000"/>
              </w:rPr>
              <w:t>.</w:t>
            </w:r>
            <w:r w:rsidR="00DE3CD7">
              <w:rPr>
                <w:rFonts w:cstheme="minorHAnsi"/>
                <w:color w:val="000000"/>
                <w:lang w:val="en-US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B76B" w14:textId="77777777" w:rsidR="00D77B82" w:rsidRPr="00D77B82" w:rsidRDefault="00D77B82" w:rsidP="00062501">
            <w:pPr>
              <w:rPr>
                <w:rFonts w:cstheme="minorHAnsi"/>
              </w:rPr>
            </w:pPr>
            <w:r w:rsidRPr="00D77B82">
              <w:rPr>
                <w:rFonts w:cstheme="minorHAnsi"/>
              </w:rPr>
              <w:t>Перерыв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6ABF" w14:textId="77777777" w:rsidR="00D77B82" w:rsidRPr="00D77B82" w:rsidRDefault="00D77B82" w:rsidP="00062501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D77B82" w:rsidRPr="00D77B82" w14:paraId="132D50A6" w14:textId="77777777" w:rsidTr="00D77B82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5EFE" w14:textId="77777777" w:rsidR="00D77B82" w:rsidRPr="00D77B82" w:rsidRDefault="00D77B82" w:rsidP="00F56D14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2D1C" w14:textId="4808E373" w:rsidR="00D77B82" w:rsidRPr="00D77B82" w:rsidRDefault="00D77B82" w:rsidP="00F56D14">
            <w:pPr>
              <w:rPr>
                <w:rFonts w:cstheme="minorHAnsi"/>
                <w:b/>
                <w:bCs/>
                <w:i/>
                <w:iCs/>
              </w:rPr>
            </w:pPr>
            <w:r w:rsidRPr="00D77B82">
              <w:rPr>
                <w:rFonts w:cstheme="minorHAnsi"/>
                <w:b/>
                <w:bCs/>
                <w:i/>
                <w:iCs/>
                <w:lang w:val="en-US"/>
              </w:rPr>
              <w:t>IV</w:t>
            </w:r>
            <w:r w:rsidRPr="00D77B82">
              <w:rPr>
                <w:rFonts w:cstheme="minorHAnsi"/>
                <w:b/>
                <w:bCs/>
                <w:i/>
                <w:iCs/>
              </w:rPr>
              <w:t xml:space="preserve">. Актуальные вопросы практического участия граждан в реализации практик инициативного бюджетирования на местном уровне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6828" w14:textId="43D28B80" w:rsidR="00D77B82" w:rsidRPr="00D77B82" w:rsidRDefault="00D77B82" w:rsidP="00F56D14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</w:tc>
      </w:tr>
      <w:tr w:rsidR="00D77B82" w:rsidRPr="00D77B82" w14:paraId="3479B700" w14:textId="77777777" w:rsidTr="00D77B82">
        <w:trPr>
          <w:trHeight w:val="4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C96D" w14:textId="3AEC2805" w:rsidR="00D77B82" w:rsidRPr="00D77B82" w:rsidRDefault="00D77B82" w:rsidP="00F56D14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DE3CD7">
              <w:rPr>
                <w:rFonts w:cstheme="minorHAnsi"/>
                <w:color w:val="000000"/>
                <w:lang w:val="en-US"/>
              </w:rPr>
              <w:t>6</w:t>
            </w:r>
            <w:r w:rsidRPr="00D77B82">
              <w:rPr>
                <w:rFonts w:cstheme="minorHAnsi"/>
                <w:color w:val="000000"/>
              </w:rPr>
              <w:t>.</w:t>
            </w:r>
            <w:r w:rsidR="00DE3CD7">
              <w:rPr>
                <w:rFonts w:cstheme="minorHAnsi"/>
                <w:color w:val="000000"/>
                <w:lang w:val="en-US"/>
              </w:rPr>
              <w:t>30</w:t>
            </w:r>
          </w:p>
          <w:p w14:paraId="4C7BA6DA" w14:textId="40F39E30" w:rsidR="00D77B82" w:rsidRPr="00D77B82" w:rsidRDefault="00D77B82" w:rsidP="00F56D14">
            <w:pPr>
              <w:jc w:val="center"/>
              <w:rPr>
                <w:rFonts w:cstheme="minorHAnsi"/>
                <w:color w:val="000000"/>
              </w:rPr>
            </w:pPr>
            <w:r w:rsidRPr="00D77B82">
              <w:rPr>
                <w:rFonts w:cstheme="minorHAnsi"/>
                <w:color w:val="000000"/>
              </w:rPr>
              <w:t>1</w:t>
            </w:r>
            <w:r w:rsidR="00DE3CD7">
              <w:rPr>
                <w:rFonts w:cstheme="minorHAnsi"/>
                <w:color w:val="000000"/>
                <w:lang w:val="en-US"/>
              </w:rPr>
              <w:t>7</w:t>
            </w:r>
            <w:r w:rsidRPr="00D77B82">
              <w:rPr>
                <w:rFonts w:cstheme="minorHAnsi"/>
                <w:color w:val="000000"/>
              </w:rPr>
              <w:t>.</w:t>
            </w:r>
            <w:r w:rsidR="00DE3CD7">
              <w:rPr>
                <w:rFonts w:cstheme="minorHAnsi"/>
                <w:color w:val="000000"/>
                <w:lang w:val="en-US"/>
              </w:rPr>
              <w:t>0</w:t>
            </w:r>
            <w:r w:rsidRPr="00D77B82">
              <w:rPr>
                <w:rFonts w:cstheme="minorHAnsi"/>
                <w:color w:val="000000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DC07" w14:textId="6B83B959" w:rsidR="00D77B82" w:rsidRPr="00D77B82" w:rsidRDefault="00D77B82" w:rsidP="00F56D14">
            <w:pPr>
              <w:rPr>
                <w:rFonts w:cstheme="minorHAnsi"/>
              </w:rPr>
            </w:pPr>
            <w:r w:rsidRPr="00D77B82">
              <w:rPr>
                <w:rFonts w:cstheme="minorHAnsi"/>
              </w:rPr>
              <w:t>Ответы на актуальные вопросы. Источники информации для самостоятельного изучения вопросов участия в инициативном бюджетировании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C26B" w14:textId="55528120" w:rsidR="00D77B82" w:rsidRPr="00DE3CD7" w:rsidRDefault="00D77B82" w:rsidP="00F56D14">
            <w:pPr>
              <w:jc w:val="center"/>
              <w:rPr>
                <w:rFonts w:cstheme="minorHAnsi"/>
                <w:color w:val="000000"/>
                <w:lang w:val="en-US"/>
              </w:rPr>
            </w:pPr>
            <w:r w:rsidRPr="00D77B82">
              <w:rPr>
                <w:rFonts w:cstheme="minorHAnsi"/>
                <w:color w:val="000000"/>
              </w:rPr>
              <w:t>0,</w:t>
            </w:r>
            <w:r w:rsidR="00DE3CD7">
              <w:rPr>
                <w:rFonts w:cstheme="minorHAnsi"/>
                <w:color w:val="000000"/>
                <w:lang w:val="en-US"/>
              </w:rPr>
              <w:t>5</w:t>
            </w:r>
          </w:p>
        </w:tc>
      </w:tr>
      <w:tr w:rsidR="00D77B82" w:rsidRPr="00D77B82" w14:paraId="6FF23C12" w14:textId="77777777" w:rsidTr="00D77B82">
        <w:trPr>
          <w:trHeight w:val="34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2B8F8" w14:textId="67FD9CE8" w:rsidR="00D77B82" w:rsidRPr="00D77B82" w:rsidRDefault="00D77B82" w:rsidP="00F56D14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C42F" w14:textId="744A6FB0" w:rsidR="00D77B82" w:rsidRPr="00D77B82" w:rsidRDefault="00D77B82" w:rsidP="00F56D14">
            <w:pPr>
              <w:rPr>
                <w:rFonts w:cstheme="minorHAnsi"/>
                <w:b/>
                <w:bCs/>
                <w:i/>
                <w:iCs/>
              </w:rPr>
            </w:pPr>
            <w:r w:rsidRPr="00D77B82">
              <w:rPr>
                <w:rFonts w:cstheme="minorHAnsi"/>
                <w:b/>
                <w:bCs/>
                <w:i/>
                <w:iCs/>
              </w:rPr>
              <w:t xml:space="preserve"> Обратная связь (анкетирование)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FA7F" w14:textId="66ABADD1" w:rsidR="00D77B82" w:rsidRPr="00D77B82" w:rsidRDefault="00D77B82" w:rsidP="00F56D14">
            <w:pPr>
              <w:jc w:val="center"/>
              <w:rPr>
                <w:rFonts w:cstheme="minorHAnsi"/>
                <w:b/>
                <w:bCs/>
                <w:i/>
                <w:iCs/>
                <w:color w:val="000000"/>
              </w:rPr>
            </w:pPr>
          </w:p>
        </w:tc>
      </w:tr>
    </w:tbl>
    <w:p w14:paraId="755628D3" w14:textId="77777777" w:rsidR="005D162B" w:rsidRDefault="00714A1C"/>
    <w:sectPr w:rsidR="005D162B" w:rsidSect="0034735A">
      <w:pgSz w:w="11900" w:h="16840"/>
      <w:pgMar w:top="6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05E"/>
    <w:rsid w:val="000F5E8F"/>
    <w:rsid w:val="0034735A"/>
    <w:rsid w:val="00463A8B"/>
    <w:rsid w:val="004D3821"/>
    <w:rsid w:val="00714A1C"/>
    <w:rsid w:val="00764D74"/>
    <w:rsid w:val="0087505E"/>
    <w:rsid w:val="008C07EE"/>
    <w:rsid w:val="0097097E"/>
    <w:rsid w:val="009B3121"/>
    <w:rsid w:val="00A262A5"/>
    <w:rsid w:val="00A471BE"/>
    <w:rsid w:val="00C63160"/>
    <w:rsid w:val="00C652E9"/>
    <w:rsid w:val="00D77B82"/>
    <w:rsid w:val="00DE3CD7"/>
    <w:rsid w:val="00E35CEC"/>
    <w:rsid w:val="00F56D14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46C6"/>
  <w15:chartTrackingRefBased/>
  <w15:docId w15:val="{24E450D3-6E85-EE4A-A2BA-D69125BD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uiPriority w:val="39"/>
    <w:rsid w:val="0087505E"/>
    <w:pPr>
      <w:tabs>
        <w:tab w:val="right" w:leader="dot" w:pos="9355"/>
      </w:tabs>
      <w:suppressAutoHyphens/>
      <w:spacing w:line="100" w:lineRule="atLeast"/>
      <w:ind w:left="283"/>
    </w:pPr>
    <w:rPr>
      <w:rFonts w:ascii="Times New Roman" w:eastAsia="Times New Roman" w:hAnsi="Times New Roman" w:cs="Times New Roman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Svetlana</cp:lastModifiedBy>
  <cp:revision>2</cp:revision>
  <dcterms:created xsi:type="dcterms:W3CDTF">2022-10-03T12:15:00Z</dcterms:created>
  <dcterms:modified xsi:type="dcterms:W3CDTF">2022-10-03T12:15:00Z</dcterms:modified>
</cp:coreProperties>
</file>