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EF" w:rsidRDefault="008F58EF" w:rsidP="008F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  <w:r>
        <w:rPr>
          <w:rFonts w:ascii="Times New Roman" w:hAnsi="Times New Roman"/>
          <w:b/>
          <w:bCs/>
          <w:sz w:val="28"/>
          <w:szCs w:val="28"/>
        </w:rPr>
        <w:br/>
        <w:t>ВИЛЕГОДСКОГО 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br/>
        <w:t>АРХАНГЕЛЬСКОЙ ОБЛАСТИ</w:t>
      </w:r>
    </w:p>
    <w:p w:rsidR="008F58EF" w:rsidRDefault="008F58EF" w:rsidP="008F5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(первого созыва)</w:t>
      </w:r>
    </w:p>
    <w:p w:rsidR="008F58EF" w:rsidRDefault="008F58EF" w:rsidP="008F5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58EF" w:rsidRDefault="008F58EF" w:rsidP="008F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58EF" w:rsidRDefault="008F58EF" w:rsidP="008F58E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F58EF" w:rsidRDefault="008F58EF" w:rsidP="008F58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23 декабря 2021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года  №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201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 плане работы Собрания депутатов 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Вилегодского муниципального округа 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Архангельской области на 202</w:t>
      </w:r>
      <w:r w:rsidR="000C43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год</w:t>
      </w:r>
    </w:p>
    <w:p w:rsidR="008F58EF" w:rsidRDefault="008F58EF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Вилегодский муниципальный округ Архангельской области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proofErr w:type="gramStart"/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>Регламентом  работы</w:t>
      </w:r>
      <w:proofErr w:type="gramEnd"/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Собрания депутатов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Вилегодский муниципальный округ Архангельской области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утвержденным решением Собрания депутатов №3 от 24.12.2020 г., Собрание депутатов  </w:t>
      </w:r>
      <w:r w:rsidRPr="00B940A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РЕШИЛО:</w:t>
      </w:r>
    </w:p>
    <w:p w:rsidR="00B940A0" w:rsidRPr="00B940A0" w:rsidRDefault="00B940A0" w:rsidP="00B940A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>1.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ab/>
        <w:t>Утвердить прилагаемый план работы Собрания депутатов на 202</w:t>
      </w:r>
      <w:r w:rsidR="000C4343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год.</w:t>
      </w: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left="70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940A0" w:rsidRPr="00B940A0" w:rsidRDefault="00B940A0" w:rsidP="00B940A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6F2AA6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>Вилегодского муниципального округа</w:t>
      </w: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ab/>
        <w:t>С.А. Устюженко</w:t>
      </w: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8EF" w:rsidRDefault="008F58EF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8EF" w:rsidRDefault="008F58EF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8EF" w:rsidRDefault="008F58EF" w:rsidP="00F2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24241" w:rsidRPr="008F58EF" w:rsidRDefault="00F24241" w:rsidP="00F2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F58E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ПЛАН РАБОТЫ</w:t>
      </w:r>
    </w:p>
    <w:p w:rsidR="00F24241" w:rsidRPr="008F58EF" w:rsidRDefault="00F24241" w:rsidP="00F2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8F58E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Собрания депутатов Вилегодского муниципального округа на 2022 год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Тематика заседаний</w:t>
      </w:r>
    </w:p>
    <w:p w:rsidR="00F24241" w:rsidRPr="00071343" w:rsidRDefault="00F24241" w:rsidP="00F2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898"/>
        <w:gridCol w:w="2396"/>
        <w:gridCol w:w="3614"/>
      </w:tblGrid>
      <w:tr w:rsidR="00F24241" w:rsidRPr="00071343" w:rsidTr="002E0D13">
        <w:trPr>
          <w:cantSplit/>
          <w:tblHeader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Докладчик, содокладчики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 за подготовку</w:t>
            </w:r>
          </w:p>
        </w:tc>
      </w:tr>
      <w:tr w:rsidR="00F24241" w:rsidRPr="00071343" w:rsidTr="002E0D13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F24241" w:rsidRPr="00071343" w:rsidTr="002E0D13">
        <w:trPr>
          <w:cantSplit/>
          <w:trHeight w:val="300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D54A6D" w:rsidRDefault="00EA51E8" w:rsidP="00EA51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работе предприятий лесопромышленной отрасли на территории Вилегодского муниципального округа. Реализация проектов переработки древесины. </w:t>
            </w:r>
            <w:r w:rsidR="00F24241"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обеспечении дровяным топливом </w:t>
            </w:r>
            <w:proofErr w:type="gramStart"/>
            <w:r w:rsidR="00F24241"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населения  Вилегодского</w:t>
            </w:r>
            <w:proofErr w:type="gramEnd"/>
            <w:r w:rsidR="00F24241"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округа</w:t>
            </w:r>
            <w:r w:rsidR="00DB51B9"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  <w:r w:rsidRPr="00412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F24241" w:rsidRPr="00071343" w:rsidTr="002E0D13">
        <w:trPr>
          <w:cantSplit/>
          <w:trHeight w:val="2145"/>
        </w:trPr>
        <w:tc>
          <w:tcPr>
            <w:tcW w:w="7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D54A6D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Положение о правовом статусе депутата Собрания депутатов Вилегодского муниципального округа Архангельской области, утвержденное решением Собрания депутатов от 26.01.2020г. №74</w:t>
            </w:r>
          </w:p>
        </w:tc>
        <w:tc>
          <w:tcPr>
            <w:tcW w:w="2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816339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3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Собрания депутатов Вилегодского муниципального округа</w:t>
            </w:r>
          </w:p>
        </w:tc>
        <w:tc>
          <w:tcPr>
            <w:tcW w:w="36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816339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3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Собрания депутатов Вилегодского муниципального округа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главный специалист аппарата </w:t>
            </w:r>
            <w:r w:rsidRPr="008163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Собрания депутатов Вилегодского муниципального округа</w:t>
            </w:r>
          </w:p>
        </w:tc>
      </w:tr>
      <w:tr w:rsidR="00F24241" w:rsidRPr="00071343" w:rsidTr="002E0D13">
        <w:trPr>
          <w:cantSplit/>
          <w:trHeight w:val="870"/>
        </w:trPr>
        <w:tc>
          <w:tcPr>
            <w:tcW w:w="7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D54A6D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состоянии законности и правопорядка на территории района по итогам 2021 года</w:t>
            </w:r>
          </w:p>
        </w:tc>
        <w:tc>
          <w:tcPr>
            <w:tcW w:w="23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ОМВД</w:t>
            </w:r>
          </w:p>
        </w:tc>
        <w:tc>
          <w:tcPr>
            <w:tcW w:w="36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ОМВД России по Вилегодскому району Архангельской области,</w:t>
            </w:r>
          </w:p>
          <w:p w:rsidR="00F24241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D54A6D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работе контрольно-счетной комиссии муниципального образования «Вилегодский муниципальный район» за 2021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контрольно-счетной комиссии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Контрольно-счетная комиссия Вилегодского муниципального округа,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F24241" w:rsidRPr="00071343" w:rsidTr="00777573">
        <w:trPr>
          <w:cantSplit/>
          <w:trHeight w:val="20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D54A6D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работе Собрания депутатов муниципального образования «Вилегодский муниципальный район» за 2021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Собрания депутатов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Собрания депутатов Вилегодского муниципального округа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D54A6D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состоянии и перспективах кадрового обеспечения муниципальной службы в Вилегодском муниципальном округе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D54A6D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выполнении Плана приватизации муниципального имущества за 2021 год</w:t>
            </w:r>
            <w:bookmarkStart w:id="0" w:name="_GoBack"/>
            <w:bookmarkEnd w:id="0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F24241" w:rsidRPr="00071343" w:rsidTr="002E0D13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организации медицинского обслуживания населения в Вилегодском муниципальном округе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врач ГБУЗ Архангельской области «Ильинская ЦРБ»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ГБУЗ Архангельской области «Ильинская ЦРБ»,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работе предприятий сельскохозяйственной отрасли на территории Вилегодского муниципального округа. Реализация мероприятий по поддержке сельхозтоваропроизводителей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деятельности администрации муниципального образования «Вилегодский муниципальный район» за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Комиссия по социальным вопросам,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Комиссия по экономическим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8F58EF" w:rsidRPr="00071343" w:rsidTr="002E0D13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исполнении бюджета муниципального образования «Вилегодский муниципальный район» за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Контрольно-счетная комиссия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санитарно-эпидемиологической обстановке в Вилегодском муниципальном округе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Коряжемского ТО Управления Роспотребнадзора по Архангельской области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Коряжемский</w:t>
            </w:r>
            <w:proofErr w:type="spellEnd"/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 Управления Роспотребнадзора по Архангельской области,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функционировании системы обращения с ТКО на территории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инфраструктурного развития администрации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мероприятиях по благоустройству сельских населенных пунктов Вилегодского муниципального округа. Задачи на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инфраструктурного развития администрации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8F58EF" w:rsidRPr="00071343" w:rsidTr="002E0D13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подготовке объектов энергетики и жилищно-коммунального хозяйства к отопительному сезону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 на территории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инфраструктурного развития администрации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8F58EF" w:rsidRPr="00071343" w:rsidTr="002E0D13">
        <w:trPr>
          <w:cantSplit/>
          <w:trHeight w:val="1500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8209BA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организации регулярных пассажирских перевозок на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82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82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финансово-экономической деятельности и имущественных отношений 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Комиссия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социальным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вопросам</w:t>
            </w:r>
          </w:p>
        </w:tc>
      </w:tr>
      <w:tr w:rsidR="008F58EF" w:rsidRPr="00071343" w:rsidTr="002E0D13">
        <w:trPr>
          <w:cantSplit/>
          <w:trHeight w:val="120"/>
        </w:trPr>
        <w:tc>
          <w:tcPr>
            <w:tcW w:w="7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ходе строительства, реконструкции, капитального ремонта объектов инженерной и социальной инфраструктуры на территории Вилегодского муниципального округа</w:t>
            </w:r>
          </w:p>
        </w:tc>
        <w:tc>
          <w:tcPr>
            <w:tcW w:w="2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инфраструктурного развития,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инфраструктурного развития администрации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администрации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8F58EF" w:rsidRPr="00071343" w:rsidTr="002E0D13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итогах организации летнего отдыха детей в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администрация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итогах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подготовке образовательных организаций Вилегодского муниципального округа к началу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реализации государственной молодежной политики на территории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администрация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8F58EF" w:rsidRPr="00071343" w:rsidTr="002E0D13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деятельности ТОС и социально-ориентированных некоммерческих организаций на территории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СО НКО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администрация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Социально-ориентированные некоммерческие организации,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Комиссия по социальным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эффективности управления муниципальным имуществом и землей в Вилегодском муниципальном округе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Контрольно-счетная комиссия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8F58EF" w:rsidRPr="00071343" w:rsidTr="002E0D13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работе предприятий сельскохозяйственной отрасли на территории Вилегодского муниципального округа. Реализация мероприятий по поддержке сельхозтоваропроизводителей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работе предприятий лесопромышленной отрасли на территории Вилегодского муниципального округа. Реализация проектов переработки древесины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8F58EF" w:rsidRPr="00071343" w:rsidTr="002E0D13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Контрольно-счетная комиссия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совершенствованию 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нормативно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-правовой 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AA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плана работы Собрания депутатов Вилегодского муниципального округа на 202</w:t>
            </w:r>
            <w:r w:rsidR="00AA3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Собрания депутатов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Собрание депутатов Вилегодского муниципального округа</w:t>
            </w:r>
          </w:p>
        </w:tc>
      </w:tr>
    </w:tbl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Депутатские слушания по вопросам: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sz w:val="20"/>
          <w:szCs w:val="20"/>
          <w:lang w:eastAsia="ru-RU"/>
        </w:rPr>
        <w:t>1). Инициативное бюджетирование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иным вопросам, представляющим общественную, социальную, экономическую значимость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Учеба депутатов: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порядке</w:t>
      </w:r>
      <w:r w:rsidRPr="00071343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лицами, замещающими муниципальные должности сведений о доходах, расходах, об имуществе и имущественных обязательствах.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Прием населения депутатами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sz w:val="20"/>
          <w:szCs w:val="20"/>
          <w:lang w:eastAsia="ru-RU"/>
        </w:rPr>
        <w:t>Согласно графику, принятому депутатами и утвержденным решением Собрания депутатов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Единые Дни депутата в избирательных округах.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6. </w:t>
      </w:r>
      <w:proofErr w:type="gramStart"/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Публикации  в</w:t>
      </w:r>
      <w:proofErr w:type="gramEnd"/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СМИ.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Участие в заседаниях Общественного совета Вилегодского муниципального округа, Общественных советов при территориальных отделах администрации, общественных мероприятиях.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Постоянные комиссии: по законности и местному самоуправлению, по социальным вопросам, по экономическим вопросам </w:t>
      </w:r>
      <w:r w:rsidRPr="000713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– предварительное рассмотрение вопросов, включённых в повестку дня очередной сессии Собрания депутатов, подготовка заключений по профильным вопросам. </w:t>
      </w:r>
    </w:p>
    <w:p w:rsidR="00F24241" w:rsidRPr="00071343" w:rsidRDefault="00F24241" w:rsidP="00F242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241" w:rsidRPr="00071343" w:rsidRDefault="00F24241" w:rsidP="00F24241">
      <w:pPr>
        <w:tabs>
          <w:tab w:val="right" w:pos="9354"/>
        </w:tabs>
        <w:spacing w:after="0" w:line="264" w:lineRule="auto"/>
        <w:jc w:val="both"/>
        <w:rPr>
          <w:sz w:val="20"/>
          <w:szCs w:val="20"/>
        </w:rPr>
      </w:pPr>
    </w:p>
    <w:p w:rsidR="00F24241" w:rsidRDefault="00F24241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241" w:rsidRDefault="00F24241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241" w:rsidRDefault="00F24241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A0"/>
    <w:rsid w:val="000C4343"/>
    <w:rsid w:val="003E6B2B"/>
    <w:rsid w:val="004C7DF4"/>
    <w:rsid w:val="00581EE1"/>
    <w:rsid w:val="006F2AA6"/>
    <w:rsid w:val="00763F44"/>
    <w:rsid w:val="00777573"/>
    <w:rsid w:val="008F58EF"/>
    <w:rsid w:val="00941FC8"/>
    <w:rsid w:val="00A576CC"/>
    <w:rsid w:val="00AA382D"/>
    <w:rsid w:val="00B940A0"/>
    <w:rsid w:val="00C45981"/>
    <w:rsid w:val="00D54A6D"/>
    <w:rsid w:val="00DB51B9"/>
    <w:rsid w:val="00E35C29"/>
    <w:rsid w:val="00E45AB2"/>
    <w:rsid w:val="00EA51E8"/>
    <w:rsid w:val="00F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5E02-F6A2-46E3-B15A-1FA857B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2021-12-27T11:28:00Z</cp:lastPrinted>
  <dcterms:created xsi:type="dcterms:W3CDTF">2022-01-31T13:52:00Z</dcterms:created>
  <dcterms:modified xsi:type="dcterms:W3CDTF">2022-01-31T13:53:00Z</dcterms:modified>
</cp:coreProperties>
</file>